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4" w:type="dxa"/>
        <w:tblCellMar>
          <w:left w:w="28" w:type="dxa"/>
          <w:right w:w="28" w:type="dxa"/>
        </w:tblCellMar>
        <w:tblLook w:val="0000"/>
      </w:tblPr>
      <w:tblGrid>
        <w:gridCol w:w="8498"/>
        <w:gridCol w:w="62"/>
      </w:tblGrid>
      <w:tr w:rsidR="009913AE" w:rsidTr="0026353D">
        <w:trPr>
          <w:trHeight w:val="1976"/>
        </w:trPr>
        <w:tc>
          <w:tcPr>
            <w:tcW w:w="2081" w:type="dxa"/>
          </w:tcPr>
          <w:tbl>
            <w:tblPr>
              <w:tblW w:w="8514" w:type="dxa"/>
              <w:tblCellMar>
                <w:left w:w="28" w:type="dxa"/>
                <w:right w:w="28" w:type="dxa"/>
              </w:tblCellMar>
              <w:tblLook w:val="0000"/>
            </w:tblPr>
            <w:tblGrid>
              <w:gridCol w:w="2731"/>
              <w:gridCol w:w="5783"/>
            </w:tblGrid>
            <w:tr w:rsidR="009913AE" w:rsidRPr="00C41C2C" w:rsidTr="00974152">
              <w:trPr>
                <w:trHeight w:val="2694"/>
              </w:trPr>
              <w:tc>
                <w:tcPr>
                  <w:tcW w:w="1999" w:type="dxa"/>
                  <w:vAlign w:val="center"/>
                </w:tcPr>
                <w:p w:rsidR="009913AE" w:rsidRPr="00C41C2C" w:rsidRDefault="0024306F" w:rsidP="0026353D">
                  <w:pPr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C41C2C">
                    <w:object w:dxaOrig="5970" w:dyaOrig="5880">
                      <v:shape id="_x0000_i1025" type="#_x0000_t75" style="width:133.5pt;height:128.5pt" o:ole="">
                        <v:imagedata r:id="rId7" o:title=""/>
                      </v:shape>
                      <o:OLEObject Type="Embed" ProgID="PBrush" ShapeID="_x0000_i1025" DrawAspect="Content" ObjectID="_1534000147" r:id="rId8"/>
                    </w:object>
                  </w:r>
                </w:p>
              </w:tc>
              <w:tc>
                <w:tcPr>
                  <w:tcW w:w="6515" w:type="dxa"/>
                </w:tcPr>
                <w:p w:rsidR="009913AE" w:rsidRPr="00C41C2C" w:rsidRDefault="009913AE" w:rsidP="0026353D">
                  <w:pPr>
                    <w:rPr>
                      <w:rFonts w:ascii="華康隸書體W7" w:eastAsia="華康隸書體W7"/>
                      <w:b/>
                      <w:spacing w:val="24"/>
                      <w:sz w:val="56"/>
                      <w:szCs w:val="56"/>
                    </w:rPr>
                  </w:pPr>
                  <w:r w:rsidRPr="00C41C2C">
                    <w:rPr>
                      <w:rFonts w:ascii="華康隸書體W7" w:eastAsia="華康隸書體W7" w:hint="eastAsia"/>
                      <w:b/>
                      <w:spacing w:val="24"/>
                      <w:sz w:val="56"/>
                      <w:szCs w:val="56"/>
                    </w:rPr>
                    <w:t>法務部矯正署新聞稿</w:t>
                  </w:r>
                </w:p>
                <w:p w:rsidR="009913AE" w:rsidRPr="002563DC" w:rsidRDefault="009913AE" w:rsidP="00CF4B1B">
                  <w:pPr>
                    <w:ind w:firstLineChars="500" w:firstLine="1200"/>
                    <w:jc w:val="both"/>
                    <w:rPr>
                      <w:rFonts w:ascii="標楷體" w:eastAsia="標楷體" w:hAnsi="標楷體"/>
                    </w:rPr>
                  </w:pPr>
                  <w:r w:rsidRPr="002563DC">
                    <w:rPr>
                      <w:rFonts w:ascii="標楷體" w:eastAsia="標楷體" w:hAnsi="標楷體" w:hint="eastAsia"/>
                    </w:rPr>
                    <w:t>發稿日期：10</w:t>
                  </w:r>
                  <w:r w:rsidR="002563DC" w:rsidRPr="002563DC">
                    <w:rPr>
                      <w:rFonts w:ascii="標楷體" w:eastAsia="標楷體" w:hAnsi="標楷體" w:hint="eastAsia"/>
                    </w:rPr>
                    <w:t>5</w:t>
                  </w:r>
                  <w:r w:rsidRPr="002563DC">
                    <w:rPr>
                      <w:rFonts w:ascii="標楷體" w:eastAsia="標楷體" w:hAnsi="標楷體" w:hint="eastAsia"/>
                    </w:rPr>
                    <w:t>年</w:t>
                  </w:r>
                  <w:r w:rsidR="002563DC" w:rsidRPr="002563DC">
                    <w:rPr>
                      <w:rFonts w:ascii="標楷體" w:eastAsia="標楷體" w:hAnsi="標楷體" w:hint="eastAsia"/>
                    </w:rPr>
                    <w:t>8</w:t>
                  </w:r>
                  <w:r w:rsidRPr="002563DC">
                    <w:rPr>
                      <w:rFonts w:ascii="標楷體" w:eastAsia="標楷體" w:hAnsi="標楷體" w:hint="eastAsia"/>
                    </w:rPr>
                    <w:t>月</w:t>
                  </w:r>
                  <w:r w:rsidR="002563DC" w:rsidRPr="002563DC">
                    <w:rPr>
                      <w:rFonts w:ascii="標楷體" w:eastAsia="標楷體" w:hAnsi="標楷體" w:hint="eastAsia"/>
                    </w:rPr>
                    <w:t>29</w:t>
                  </w:r>
                  <w:r w:rsidRPr="002563DC">
                    <w:rPr>
                      <w:rFonts w:ascii="標楷體" w:eastAsia="標楷體" w:hAnsi="標楷體" w:hint="eastAsia"/>
                    </w:rPr>
                    <w:t>日</w:t>
                  </w:r>
                </w:p>
                <w:p w:rsidR="009913AE" w:rsidRPr="002563DC" w:rsidRDefault="009913AE" w:rsidP="0026353D">
                  <w:pPr>
                    <w:ind w:firstLineChars="500" w:firstLine="1200"/>
                    <w:jc w:val="both"/>
                    <w:rPr>
                      <w:rFonts w:ascii="標楷體" w:eastAsia="標楷體" w:hAnsi="標楷體"/>
                    </w:rPr>
                  </w:pPr>
                  <w:r w:rsidRPr="002563DC">
                    <w:rPr>
                      <w:rFonts w:ascii="標楷體" w:eastAsia="標楷體" w:hAnsi="標楷體" w:hint="eastAsia"/>
                    </w:rPr>
                    <w:t>發稿單位：法務部矯正署</w:t>
                  </w:r>
                </w:p>
                <w:p w:rsidR="009913AE" w:rsidRPr="002563DC" w:rsidRDefault="009913AE" w:rsidP="0026353D">
                  <w:pPr>
                    <w:ind w:firstLineChars="500" w:firstLine="1200"/>
                    <w:jc w:val="both"/>
                    <w:rPr>
                      <w:rFonts w:ascii="標楷體" w:eastAsia="標楷體" w:hAnsi="標楷體"/>
                    </w:rPr>
                  </w:pPr>
                  <w:r w:rsidRPr="002563DC">
                    <w:rPr>
                      <w:rFonts w:ascii="標楷體" w:eastAsia="標楷體" w:hAnsi="標楷體" w:hint="eastAsia"/>
                    </w:rPr>
                    <w:t>連 絡 人：</w:t>
                  </w:r>
                  <w:r w:rsidR="002563DC" w:rsidRPr="002563DC">
                    <w:rPr>
                      <w:rFonts w:ascii="標楷體" w:eastAsia="標楷體" w:hAnsi="標楷體" w:hint="eastAsia"/>
                    </w:rPr>
                    <w:t>副署長邱鴻基</w:t>
                  </w:r>
                </w:p>
                <w:p w:rsidR="009913AE" w:rsidRPr="00444793" w:rsidRDefault="009913AE" w:rsidP="002563DC">
                  <w:pPr>
                    <w:ind w:firstLineChars="500" w:firstLine="1200"/>
                    <w:jc w:val="both"/>
                  </w:pPr>
                  <w:r w:rsidRPr="002563DC">
                    <w:rPr>
                      <w:rFonts w:ascii="標楷體" w:eastAsia="標楷體" w:hAnsi="標楷體" w:hint="eastAsia"/>
                    </w:rPr>
                    <w:t>連絡電話：</w:t>
                  </w:r>
                  <w:r w:rsidR="002563DC" w:rsidRPr="002563DC">
                    <w:rPr>
                      <w:rFonts w:ascii="標楷體" w:eastAsia="標楷體" w:hAnsi="標楷體" w:hint="eastAsia"/>
                    </w:rPr>
                    <w:t>03-3194807</w:t>
                  </w:r>
                  <w:r w:rsidR="00444793" w:rsidRPr="002563DC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444793">
                    <w:rPr>
                      <w:rFonts w:hint="eastAsia"/>
                    </w:rPr>
                    <w:t xml:space="preserve">   </w:t>
                  </w:r>
                  <w:r w:rsidR="00444793">
                    <w:rPr>
                      <w:rFonts w:hint="eastAsia"/>
                    </w:rPr>
                    <w:t>編號：</w:t>
                  </w:r>
                  <w:r w:rsidR="00F0209A">
                    <w:rPr>
                      <w:rFonts w:hint="eastAsia"/>
                    </w:rPr>
                    <w:t>105018</w:t>
                  </w:r>
                </w:p>
              </w:tc>
            </w:tr>
          </w:tbl>
          <w:p w:rsidR="009913AE" w:rsidRDefault="009913AE"/>
        </w:tc>
        <w:tc>
          <w:tcPr>
            <w:tcW w:w="6433" w:type="dxa"/>
          </w:tcPr>
          <w:p w:rsidR="009913AE" w:rsidRDefault="009913AE"/>
        </w:tc>
      </w:tr>
    </w:tbl>
    <w:p w:rsidR="00CE260D" w:rsidRDefault="00677C5F">
      <w:pPr>
        <w:rPr>
          <w:rFonts w:ascii="新細明體" w:hAnsi="新細明體"/>
          <w:sz w:val="36"/>
          <w:szCs w:val="36"/>
        </w:rPr>
      </w:pPr>
      <w:r>
        <w:rPr>
          <w:rFonts w:ascii="新細明體" w:hAnsi="新細明體"/>
          <w:noProof/>
          <w:sz w:val="36"/>
          <w:szCs w:val="36"/>
        </w:rPr>
        <w:pict>
          <v:line id="_x0000_s1026" style="position:absolute;z-index:251657728;mso-position-horizontal-relative:text;mso-position-vertical-relative:text" from="0,17.85pt" to="423pt,17.85pt" strokeweight="2.25pt"/>
        </w:pict>
      </w:r>
    </w:p>
    <w:p w:rsidR="009865F8" w:rsidRPr="009865F8" w:rsidRDefault="009865F8" w:rsidP="008E5AE2">
      <w:pPr>
        <w:spacing w:line="500" w:lineRule="exact"/>
        <w:ind w:firstLineChars="253" w:firstLine="810"/>
        <w:jc w:val="both"/>
        <w:rPr>
          <w:rFonts w:eastAsia="標楷體" w:hAnsi="標楷體" w:hint="eastAsia"/>
          <w:b/>
          <w:sz w:val="28"/>
          <w:szCs w:val="28"/>
        </w:rPr>
      </w:pPr>
      <w:r w:rsidRPr="008E5AE2">
        <w:rPr>
          <w:rFonts w:eastAsia="標楷體" w:hAnsi="標楷體" w:hint="eastAsia"/>
          <w:b/>
          <w:sz w:val="32"/>
          <w:szCs w:val="28"/>
        </w:rPr>
        <w:t>有關</w:t>
      </w:r>
      <w:r w:rsidR="008E5AE2" w:rsidRPr="008E5AE2">
        <w:rPr>
          <w:rFonts w:eastAsia="標楷體" w:hAnsi="標楷體" w:hint="eastAsia"/>
          <w:b/>
          <w:sz w:val="32"/>
          <w:szCs w:val="28"/>
        </w:rPr>
        <w:t>少年輔育院</w:t>
      </w:r>
      <w:r w:rsidR="00E703FF">
        <w:rPr>
          <w:rFonts w:eastAsia="標楷體" w:hAnsi="標楷體" w:hint="eastAsia"/>
          <w:b/>
          <w:sz w:val="32"/>
          <w:szCs w:val="28"/>
        </w:rPr>
        <w:t>學生</w:t>
      </w:r>
      <w:r w:rsidR="008E5AE2" w:rsidRPr="008E5AE2">
        <w:rPr>
          <w:rFonts w:eastAsia="標楷體" w:hAnsi="標楷體" w:hint="eastAsia"/>
          <w:b/>
          <w:sz w:val="32"/>
          <w:szCs w:val="28"/>
        </w:rPr>
        <w:t>轉學銜接問題</w:t>
      </w:r>
      <w:r w:rsidRPr="008E5AE2">
        <w:rPr>
          <w:rFonts w:eastAsia="標楷體" w:hAnsi="標楷體" w:hint="eastAsia"/>
          <w:b/>
          <w:sz w:val="32"/>
          <w:szCs w:val="28"/>
        </w:rPr>
        <w:t>，</w:t>
      </w:r>
      <w:proofErr w:type="gramStart"/>
      <w:r w:rsidRPr="008E5AE2">
        <w:rPr>
          <w:rFonts w:eastAsia="標楷體" w:hAnsi="標楷體" w:hint="eastAsia"/>
          <w:b/>
          <w:sz w:val="32"/>
          <w:szCs w:val="28"/>
        </w:rPr>
        <w:t>本署說明</w:t>
      </w:r>
      <w:proofErr w:type="gramEnd"/>
      <w:r w:rsidRPr="008E5AE2">
        <w:rPr>
          <w:rFonts w:eastAsia="標楷體" w:hAnsi="標楷體" w:hint="eastAsia"/>
          <w:b/>
          <w:sz w:val="32"/>
          <w:szCs w:val="28"/>
        </w:rPr>
        <w:t>如下</w:t>
      </w:r>
    </w:p>
    <w:p w:rsidR="002563DC" w:rsidRDefault="002563DC" w:rsidP="002563DC">
      <w:pPr>
        <w:spacing w:line="500" w:lineRule="exact"/>
        <w:ind w:firstLineChars="253" w:firstLine="708"/>
        <w:jc w:val="both"/>
        <w:rPr>
          <w:rFonts w:eastAsia="標楷體" w:hAnsi="標楷體" w:hint="eastAsia"/>
          <w:sz w:val="28"/>
          <w:szCs w:val="28"/>
        </w:rPr>
      </w:pPr>
      <w:proofErr w:type="gramStart"/>
      <w:r w:rsidRPr="002563DC">
        <w:rPr>
          <w:rFonts w:eastAsia="標楷體" w:hAnsi="標楷體" w:hint="eastAsia"/>
          <w:sz w:val="28"/>
          <w:szCs w:val="28"/>
        </w:rPr>
        <w:t>本署所屬</w:t>
      </w:r>
      <w:proofErr w:type="gramEnd"/>
      <w:r w:rsidRPr="002563DC">
        <w:rPr>
          <w:rFonts w:eastAsia="標楷體" w:hAnsi="標楷體" w:hint="eastAsia"/>
          <w:sz w:val="28"/>
          <w:szCs w:val="28"/>
        </w:rPr>
        <w:t>感化教育</w:t>
      </w:r>
      <w:r>
        <w:rPr>
          <w:rFonts w:eastAsia="標楷體" w:hAnsi="標楷體" w:hint="eastAsia"/>
          <w:sz w:val="28"/>
          <w:szCs w:val="28"/>
        </w:rPr>
        <w:t>執行</w:t>
      </w:r>
      <w:r w:rsidRPr="002563DC">
        <w:rPr>
          <w:rFonts w:eastAsia="標楷體" w:hAnsi="標楷體" w:hint="eastAsia"/>
          <w:sz w:val="28"/>
          <w:szCs w:val="28"/>
        </w:rPr>
        <w:t>機關目前計有桃園、彰化少年輔育院及新竹誠正中學等</w:t>
      </w:r>
      <w:r w:rsidRPr="002563DC">
        <w:rPr>
          <w:rFonts w:eastAsia="標楷體" w:hAnsi="標楷體" w:hint="eastAsia"/>
          <w:sz w:val="28"/>
          <w:szCs w:val="28"/>
        </w:rPr>
        <w:t>3</w:t>
      </w:r>
      <w:r w:rsidRPr="002563DC">
        <w:rPr>
          <w:rFonts w:eastAsia="標楷體" w:hAnsi="標楷體" w:hint="eastAsia"/>
          <w:sz w:val="28"/>
          <w:szCs w:val="28"/>
        </w:rPr>
        <w:t>所機關，各機關並依現有資源設有不同教育科別</w:t>
      </w:r>
      <w:r w:rsidR="00DD3425">
        <w:rPr>
          <w:rFonts w:eastAsia="標楷體" w:hAnsi="標楷體" w:hint="eastAsia"/>
          <w:sz w:val="28"/>
          <w:szCs w:val="28"/>
        </w:rPr>
        <w:t>及技</w:t>
      </w:r>
      <w:r w:rsidR="00DD3425">
        <w:rPr>
          <w:rFonts w:eastAsia="標楷體" w:hAnsi="標楷體" w:hint="eastAsia"/>
          <w:sz w:val="28"/>
          <w:szCs w:val="28"/>
        </w:rPr>
        <w:t>(</w:t>
      </w:r>
      <w:r w:rsidR="00DD3425">
        <w:rPr>
          <w:rFonts w:eastAsia="標楷體" w:hAnsi="標楷體" w:hint="eastAsia"/>
          <w:sz w:val="28"/>
          <w:szCs w:val="28"/>
        </w:rPr>
        <w:t>藝</w:t>
      </w:r>
      <w:r w:rsidR="00DD3425">
        <w:rPr>
          <w:rFonts w:eastAsia="標楷體" w:hAnsi="標楷體" w:hint="eastAsia"/>
          <w:sz w:val="28"/>
          <w:szCs w:val="28"/>
        </w:rPr>
        <w:t>)</w:t>
      </w:r>
      <w:r w:rsidR="00DD3425">
        <w:rPr>
          <w:rFonts w:eastAsia="標楷體" w:hAnsi="標楷體" w:hint="eastAsia"/>
          <w:sz w:val="28"/>
          <w:szCs w:val="28"/>
        </w:rPr>
        <w:t>能訓練班別</w:t>
      </w:r>
      <w:r w:rsidRPr="002563DC">
        <w:rPr>
          <w:rFonts w:eastAsia="標楷體" w:hAnsi="標楷體" w:hint="eastAsia"/>
          <w:sz w:val="28"/>
          <w:szCs w:val="28"/>
        </w:rPr>
        <w:t>，</w:t>
      </w:r>
      <w:proofErr w:type="gramStart"/>
      <w:r w:rsidRPr="002563DC">
        <w:rPr>
          <w:rFonts w:eastAsia="標楷體" w:hAnsi="標楷體" w:hint="eastAsia"/>
          <w:sz w:val="28"/>
          <w:szCs w:val="28"/>
        </w:rPr>
        <w:t>爰</w:t>
      </w:r>
      <w:proofErr w:type="gramEnd"/>
      <w:r w:rsidRPr="002563DC">
        <w:rPr>
          <w:rFonts w:eastAsia="標楷體" w:hAnsi="標楷體" w:hint="eastAsia"/>
          <w:sz w:val="28"/>
          <w:szCs w:val="28"/>
        </w:rPr>
        <w:t>各少年法院（庭）於評估少年學習意願後，可分別交付不同少年矯正機關執行。</w:t>
      </w:r>
    </w:p>
    <w:p w:rsidR="008E5AE2" w:rsidRDefault="00DD3425" w:rsidP="008E5AE2">
      <w:pPr>
        <w:spacing w:line="500" w:lineRule="exact"/>
        <w:ind w:firstLineChars="202" w:firstLine="566"/>
        <w:jc w:val="both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又</w:t>
      </w:r>
      <w:r w:rsidR="002563DC" w:rsidRPr="002563DC">
        <w:rPr>
          <w:rFonts w:eastAsia="標楷體" w:hAnsi="標楷體" w:hint="eastAsia"/>
          <w:sz w:val="28"/>
          <w:szCs w:val="28"/>
        </w:rPr>
        <w:t>感化教育執行機關對於</w:t>
      </w:r>
      <w:r w:rsidR="002563DC">
        <w:rPr>
          <w:rFonts w:eastAsia="標楷體" w:hAnsi="標楷體" w:hint="eastAsia"/>
          <w:sz w:val="28"/>
          <w:szCs w:val="28"/>
        </w:rPr>
        <w:t>出</w:t>
      </w:r>
      <w:r w:rsidR="00E703FF">
        <w:rPr>
          <w:rFonts w:eastAsia="標楷體" w:hAnsi="標楷體" w:hint="eastAsia"/>
          <w:sz w:val="28"/>
          <w:szCs w:val="28"/>
        </w:rPr>
        <w:t>校院</w:t>
      </w:r>
      <w:r w:rsidR="002563DC" w:rsidRPr="002563DC">
        <w:rPr>
          <w:rFonts w:eastAsia="標楷體" w:hAnsi="標楷體" w:hint="eastAsia"/>
          <w:sz w:val="28"/>
          <w:szCs w:val="28"/>
        </w:rPr>
        <w:t>有意願繼續就</w:t>
      </w:r>
      <w:r w:rsidR="002563DC">
        <w:rPr>
          <w:rFonts w:eastAsia="標楷體" w:hAnsi="標楷體" w:hint="eastAsia"/>
          <w:sz w:val="28"/>
          <w:szCs w:val="28"/>
        </w:rPr>
        <w:t>學</w:t>
      </w:r>
      <w:r w:rsidR="002563DC" w:rsidRPr="002563DC">
        <w:rPr>
          <w:rFonts w:eastAsia="標楷體" w:hAnsi="標楷體" w:hint="eastAsia"/>
          <w:sz w:val="28"/>
          <w:szCs w:val="28"/>
        </w:rPr>
        <w:t>者，</w:t>
      </w:r>
      <w:proofErr w:type="gramStart"/>
      <w:r w:rsidR="002563DC" w:rsidRPr="002563DC">
        <w:rPr>
          <w:rFonts w:eastAsia="標楷體" w:hAnsi="標楷體" w:hint="eastAsia"/>
          <w:sz w:val="28"/>
          <w:szCs w:val="28"/>
        </w:rPr>
        <w:t>均依</w:t>
      </w:r>
      <w:proofErr w:type="gramEnd"/>
      <w:r w:rsidR="002563DC" w:rsidRPr="002563DC">
        <w:rPr>
          <w:rFonts w:eastAsia="標楷體" w:hAnsi="標楷體" w:hint="eastAsia"/>
          <w:sz w:val="28"/>
          <w:szCs w:val="28"/>
        </w:rPr>
        <w:t>「</w:t>
      </w:r>
      <w:r w:rsidR="002563DC" w:rsidRPr="002563DC">
        <w:rPr>
          <w:rFonts w:eastAsia="標楷體" w:hAnsi="標楷體" w:hint="eastAsia"/>
          <w:sz w:val="28"/>
          <w:szCs w:val="28"/>
        </w:rPr>
        <w:t>兒童及少年受安置輔導或感化教育之學籍</w:t>
      </w:r>
      <w:proofErr w:type="gramStart"/>
      <w:r w:rsidR="002563DC" w:rsidRPr="002563DC">
        <w:rPr>
          <w:rFonts w:eastAsia="標楷體" w:hAnsi="標楷體" w:hint="eastAsia"/>
          <w:sz w:val="28"/>
          <w:szCs w:val="28"/>
        </w:rPr>
        <w:t>轉銜及復學</w:t>
      </w:r>
      <w:proofErr w:type="gramEnd"/>
      <w:r w:rsidR="002563DC" w:rsidRPr="002563DC">
        <w:rPr>
          <w:rFonts w:eastAsia="標楷體" w:hAnsi="標楷體" w:hint="eastAsia"/>
          <w:sz w:val="28"/>
          <w:szCs w:val="28"/>
        </w:rPr>
        <w:t>辦法</w:t>
      </w:r>
      <w:r w:rsidR="002563DC" w:rsidRPr="002563DC">
        <w:rPr>
          <w:rFonts w:eastAsia="標楷體" w:hAnsi="標楷體" w:hint="eastAsia"/>
          <w:sz w:val="28"/>
          <w:szCs w:val="28"/>
        </w:rPr>
        <w:t>」辦理轉銜復學，</w:t>
      </w:r>
      <w:r>
        <w:rPr>
          <w:rFonts w:eastAsia="標楷體" w:hAnsi="標楷體" w:hint="eastAsia"/>
          <w:sz w:val="28"/>
          <w:szCs w:val="28"/>
        </w:rPr>
        <w:t>截至</w:t>
      </w:r>
      <w:r w:rsidR="00E703FF">
        <w:rPr>
          <w:rFonts w:eastAsia="標楷體" w:hAnsi="標楷體" w:hint="eastAsia"/>
          <w:sz w:val="28"/>
          <w:szCs w:val="28"/>
        </w:rPr>
        <w:t>本（</w:t>
      </w:r>
      <w:r>
        <w:rPr>
          <w:rFonts w:eastAsia="標楷體" w:hAnsi="標楷體" w:hint="eastAsia"/>
          <w:sz w:val="28"/>
          <w:szCs w:val="28"/>
        </w:rPr>
        <w:t>105</w:t>
      </w:r>
      <w:r w:rsidR="00E703FF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>7</w:t>
      </w:r>
      <w:r>
        <w:rPr>
          <w:rFonts w:eastAsia="標楷體" w:hAnsi="標楷體" w:hint="eastAsia"/>
          <w:sz w:val="28"/>
          <w:szCs w:val="28"/>
        </w:rPr>
        <w:t>月止，各感化教育執行機關共計成功轉銜復學</w:t>
      </w:r>
      <w:r>
        <w:rPr>
          <w:rFonts w:eastAsia="標楷體" w:hAnsi="標楷體" w:hint="eastAsia"/>
          <w:sz w:val="28"/>
          <w:szCs w:val="28"/>
        </w:rPr>
        <w:t>117</w:t>
      </w:r>
      <w:r>
        <w:rPr>
          <w:rFonts w:eastAsia="標楷體" w:hAnsi="標楷體" w:hint="eastAsia"/>
          <w:sz w:val="28"/>
          <w:szCs w:val="28"/>
        </w:rPr>
        <w:t>人</w:t>
      </w:r>
      <w:r w:rsidR="00821B78">
        <w:rPr>
          <w:rFonts w:eastAsia="標楷體" w:hAnsi="標楷體" w:hint="eastAsia"/>
          <w:sz w:val="28"/>
          <w:szCs w:val="28"/>
        </w:rPr>
        <w:t>。另</w:t>
      </w:r>
      <w:r w:rsidR="009865F8" w:rsidRPr="002563DC">
        <w:rPr>
          <w:rFonts w:eastAsia="標楷體" w:hAnsi="標楷體" w:hint="eastAsia"/>
          <w:sz w:val="28"/>
          <w:szCs w:val="28"/>
        </w:rPr>
        <w:t>教育部國教署設有</w:t>
      </w:r>
      <w:r w:rsidR="009865F8" w:rsidRPr="009865F8">
        <w:rPr>
          <w:rFonts w:eastAsia="標楷體" w:hAnsi="標楷體" w:hint="eastAsia"/>
          <w:sz w:val="28"/>
          <w:szCs w:val="28"/>
        </w:rPr>
        <w:t>兒童及少年學籍</w:t>
      </w:r>
      <w:proofErr w:type="gramStart"/>
      <w:r w:rsidR="009865F8" w:rsidRPr="009865F8">
        <w:rPr>
          <w:rFonts w:eastAsia="標楷體" w:hAnsi="標楷體" w:hint="eastAsia"/>
          <w:sz w:val="28"/>
          <w:szCs w:val="28"/>
        </w:rPr>
        <w:t>轉銜及復學</w:t>
      </w:r>
      <w:proofErr w:type="gramEnd"/>
      <w:r w:rsidR="009865F8" w:rsidRPr="009865F8">
        <w:rPr>
          <w:rFonts w:eastAsia="標楷體" w:hAnsi="標楷體" w:hint="eastAsia"/>
          <w:sz w:val="28"/>
          <w:szCs w:val="28"/>
        </w:rPr>
        <w:t>教育協調小組</w:t>
      </w:r>
      <w:r>
        <w:rPr>
          <w:rFonts w:eastAsia="標楷體" w:hAnsi="標楷體" w:hint="eastAsia"/>
          <w:sz w:val="28"/>
          <w:szCs w:val="28"/>
        </w:rPr>
        <w:t>，以</w:t>
      </w:r>
      <w:r w:rsidR="009865F8">
        <w:rPr>
          <w:rFonts w:eastAsia="標楷體" w:hAnsi="標楷體" w:hint="eastAsia"/>
          <w:sz w:val="28"/>
          <w:szCs w:val="28"/>
        </w:rPr>
        <w:t>專</w:t>
      </w:r>
      <w:r w:rsidR="009865F8" w:rsidRPr="002563DC">
        <w:rPr>
          <w:rFonts w:eastAsia="標楷體" w:hAnsi="標楷體" w:hint="eastAsia"/>
          <w:sz w:val="28"/>
          <w:szCs w:val="28"/>
        </w:rPr>
        <w:t>責處理</w:t>
      </w:r>
      <w:r>
        <w:rPr>
          <w:rFonts w:eastAsia="標楷體" w:hAnsi="標楷體" w:hint="eastAsia"/>
          <w:sz w:val="28"/>
          <w:szCs w:val="28"/>
        </w:rPr>
        <w:t>收容</w:t>
      </w:r>
      <w:r w:rsidR="008E5AE2">
        <w:rPr>
          <w:rFonts w:eastAsia="標楷體" w:hAnsi="標楷體" w:hint="eastAsia"/>
          <w:sz w:val="28"/>
          <w:szCs w:val="28"/>
        </w:rPr>
        <w:t>少年出</w:t>
      </w:r>
      <w:r w:rsidR="00E703FF">
        <w:rPr>
          <w:rFonts w:eastAsia="標楷體" w:hAnsi="標楷體" w:hint="eastAsia"/>
          <w:sz w:val="28"/>
          <w:szCs w:val="28"/>
        </w:rPr>
        <w:t>校院</w:t>
      </w:r>
      <w:r w:rsidR="008E5AE2">
        <w:rPr>
          <w:rFonts w:eastAsia="標楷體" w:hAnsi="標楷體" w:hint="eastAsia"/>
          <w:sz w:val="28"/>
          <w:szCs w:val="28"/>
        </w:rPr>
        <w:t>後之</w:t>
      </w:r>
      <w:r w:rsidR="009865F8" w:rsidRPr="002563DC">
        <w:rPr>
          <w:rFonts w:eastAsia="標楷體" w:hAnsi="標楷體" w:hint="eastAsia"/>
          <w:sz w:val="28"/>
          <w:szCs w:val="28"/>
        </w:rPr>
        <w:t>轉銜</w:t>
      </w:r>
      <w:r w:rsidR="000E7B21">
        <w:rPr>
          <w:rFonts w:eastAsia="標楷體" w:hAnsi="標楷體" w:hint="eastAsia"/>
          <w:sz w:val="28"/>
          <w:szCs w:val="28"/>
        </w:rPr>
        <w:t>復學</w:t>
      </w:r>
      <w:r w:rsidR="00E703FF">
        <w:rPr>
          <w:rFonts w:eastAsia="標楷體" w:hAnsi="標楷體" w:hint="eastAsia"/>
          <w:sz w:val="28"/>
          <w:szCs w:val="28"/>
        </w:rPr>
        <w:t>事宜。</w:t>
      </w:r>
    </w:p>
    <w:p w:rsidR="008E5AE2" w:rsidRPr="002563DC" w:rsidRDefault="008A22F4" w:rsidP="008E5AE2">
      <w:pPr>
        <w:spacing w:line="500" w:lineRule="exact"/>
        <w:ind w:firstLineChars="202" w:firstLine="566"/>
        <w:jc w:val="both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另</w:t>
      </w:r>
      <w:r w:rsidR="008E5AE2" w:rsidRPr="002563DC">
        <w:rPr>
          <w:rFonts w:eastAsia="標楷體" w:hAnsi="標楷體" w:hint="eastAsia"/>
          <w:sz w:val="28"/>
          <w:szCs w:val="28"/>
        </w:rPr>
        <w:t>為解決少年輔育院</w:t>
      </w:r>
      <w:r w:rsidR="008E5AE2">
        <w:rPr>
          <w:rFonts w:eastAsia="標楷體" w:hAnsi="標楷體" w:hint="eastAsia"/>
          <w:sz w:val="28"/>
          <w:szCs w:val="28"/>
        </w:rPr>
        <w:t>收容</w:t>
      </w:r>
      <w:r w:rsidR="008E5AE2" w:rsidRPr="002563DC">
        <w:rPr>
          <w:rFonts w:eastAsia="標楷體" w:hAnsi="標楷體" w:hint="eastAsia"/>
          <w:sz w:val="28"/>
          <w:szCs w:val="28"/>
        </w:rPr>
        <w:t>少年</w:t>
      </w:r>
      <w:r w:rsidR="008E5AE2">
        <w:rPr>
          <w:rFonts w:eastAsia="標楷體" w:hAnsi="標楷體" w:hint="eastAsia"/>
          <w:sz w:val="28"/>
          <w:szCs w:val="28"/>
        </w:rPr>
        <w:t>相關</w:t>
      </w:r>
      <w:r w:rsidR="008E5AE2" w:rsidRPr="002563DC">
        <w:rPr>
          <w:rFonts w:eastAsia="標楷體" w:hAnsi="標楷體" w:hint="eastAsia"/>
          <w:sz w:val="28"/>
          <w:szCs w:val="28"/>
        </w:rPr>
        <w:t>教育</w:t>
      </w:r>
      <w:r w:rsidR="00E703FF">
        <w:rPr>
          <w:rFonts w:eastAsia="標楷體" w:hAnsi="標楷體" w:hint="eastAsia"/>
          <w:sz w:val="28"/>
          <w:szCs w:val="28"/>
        </w:rPr>
        <w:t>事項</w:t>
      </w:r>
      <w:r w:rsidR="008E5AE2" w:rsidRPr="002563DC">
        <w:rPr>
          <w:rFonts w:eastAsia="標楷體" w:hAnsi="標楷體" w:hint="eastAsia"/>
          <w:sz w:val="28"/>
          <w:szCs w:val="28"/>
        </w:rPr>
        <w:t>，</w:t>
      </w:r>
      <w:proofErr w:type="gramStart"/>
      <w:r>
        <w:rPr>
          <w:rFonts w:eastAsia="標楷體" w:hAnsi="標楷體" w:hint="eastAsia"/>
          <w:sz w:val="28"/>
          <w:szCs w:val="28"/>
        </w:rPr>
        <w:t>本署於</w:t>
      </w:r>
      <w:proofErr w:type="gramEnd"/>
      <w:r>
        <w:rPr>
          <w:rFonts w:eastAsia="標楷體" w:hAnsi="標楷體" w:hint="eastAsia"/>
          <w:sz w:val="28"/>
          <w:szCs w:val="28"/>
        </w:rPr>
        <w:t>本</w:t>
      </w:r>
      <w:r w:rsidR="008E5AE2" w:rsidRPr="002563DC">
        <w:rPr>
          <w:rFonts w:eastAsia="標楷體" w:hAnsi="標楷體" w:hint="eastAsia"/>
          <w:sz w:val="28"/>
          <w:szCs w:val="28"/>
        </w:rPr>
        <w:t>年度</w:t>
      </w:r>
      <w:r w:rsidR="008E5AE2">
        <w:rPr>
          <w:rFonts w:eastAsia="標楷體" w:hAnsi="標楷體" w:hint="eastAsia"/>
          <w:sz w:val="28"/>
          <w:szCs w:val="28"/>
        </w:rPr>
        <w:t>已</w:t>
      </w:r>
      <w:r w:rsidR="004A2199">
        <w:rPr>
          <w:rFonts w:eastAsia="標楷體" w:hAnsi="標楷體" w:hint="eastAsia"/>
          <w:sz w:val="28"/>
          <w:szCs w:val="28"/>
        </w:rPr>
        <w:t>與</w:t>
      </w:r>
      <w:r w:rsidR="008E5AE2">
        <w:rPr>
          <w:rFonts w:eastAsia="標楷體" w:hAnsi="標楷體" w:hint="eastAsia"/>
          <w:sz w:val="28"/>
          <w:szCs w:val="28"/>
        </w:rPr>
        <w:t>教育部國民及學前教育署召開相關會議中主動</w:t>
      </w:r>
      <w:r w:rsidR="008E5AE2" w:rsidRPr="002563DC">
        <w:rPr>
          <w:rFonts w:eastAsia="標楷體" w:hAnsi="標楷體" w:hint="eastAsia"/>
          <w:sz w:val="28"/>
          <w:szCs w:val="28"/>
        </w:rPr>
        <w:t>提案，</w:t>
      </w:r>
      <w:r w:rsidR="008E5AE2">
        <w:rPr>
          <w:rFonts w:eastAsia="標楷體" w:hAnsi="標楷體" w:hint="eastAsia"/>
          <w:sz w:val="28"/>
          <w:szCs w:val="28"/>
        </w:rPr>
        <w:t>經</w:t>
      </w:r>
      <w:r w:rsidR="008E5AE2" w:rsidRPr="002563DC">
        <w:rPr>
          <w:rFonts w:eastAsia="標楷體" w:hAnsi="標楷體" w:hint="eastAsia"/>
          <w:sz w:val="28"/>
          <w:szCs w:val="28"/>
        </w:rPr>
        <w:t>多次協調溝通後</w:t>
      </w:r>
      <w:r>
        <w:rPr>
          <w:rFonts w:eastAsia="標楷體" w:hAnsi="標楷體" w:hint="eastAsia"/>
          <w:sz w:val="28"/>
          <w:szCs w:val="28"/>
        </w:rPr>
        <w:t>，</w:t>
      </w:r>
      <w:r w:rsidR="008E5AE2">
        <w:rPr>
          <w:rFonts w:eastAsia="標楷體" w:hAnsi="標楷體" w:hint="eastAsia"/>
          <w:sz w:val="28"/>
          <w:szCs w:val="28"/>
        </w:rPr>
        <w:t>達成多項共識</w:t>
      </w:r>
      <w:r w:rsidR="008E5AE2" w:rsidRPr="002563DC">
        <w:rPr>
          <w:rFonts w:eastAsia="標楷體" w:hAnsi="標楷體" w:hint="eastAsia"/>
          <w:sz w:val="28"/>
          <w:szCs w:val="28"/>
        </w:rPr>
        <w:t>，</w:t>
      </w:r>
      <w:r w:rsidR="008E5AE2">
        <w:rPr>
          <w:rFonts w:eastAsia="標楷體" w:hAnsi="標楷體" w:hint="eastAsia"/>
          <w:sz w:val="28"/>
          <w:szCs w:val="28"/>
        </w:rPr>
        <w:t>如：</w:t>
      </w:r>
      <w:r w:rsidR="008E5AE2" w:rsidRPr="002563DC">
        <w:rPr>
          <w:rFonts w:eastAsia="標楷體" w:hAnsi="標楷體" w:hint="eastAsia"/>
          <w:sz w:val="28"/>
          <w:szCs w:val="28"/>
        </w:rPr>
        <w:t>收容少年於進入</w:t>
      </w:r>
      <w:r w:rsidR="008E5AE2">
        <w:rPr>
          <w:rFonts w:eastAsia="標楷體" w:hAnsi="標楷體" w:hint="eastAsia"/>
          <w:sz w:val="28"/>
          <w:szCs w:val="28"/>
        </w:rPr>
        <w:t>少年輔育院後，可於一個月內申報學籍、少年輔育院可依收容人數動態申報教育科別及班級數等，</w:t>
      </w:r>
      <w:proofErr w:type="gramStart"/>
      <w:r w:rsidR="008E5AE2" w:rsidRPr="002563DC">
        <w:rPr>
          <w:rFonts w:eastAsia="標楷體" w:hAnsi="標楷體" w:hint="eastAsia"/>
          <w:sz w:val="28"/>
          <w:szCs w:val="28"/>
        </w:rPr>
        <w:t>顯現本署對於</w:t>
      </w:r>
      <w:proofErr w:type="gramEnd"/>
      <w:r w:rsidR="008E5AE2">
        <w:rPr>
          <w:rFonts w:eastAsia="標楷體" w:hAnsi="標楷體" w:hint="eastAsia"/>
          <w:sz w:val="28"/>
          <w:szCs w:val="28"/>
        </w:rPr>
        <w:t>收容</w:t>
      </w:r>
      <w:r w:rsidR="004A2199">
        <w:rPr>
          <w:rFonts w:eastAsia="標楷體" w:hAnsi="標楷體" w:hint="eastAsia"/>
          <w:sz w:val="28"/>
          <w:szCs w:val="28"/>
        </w:rPr>
        <w:t>少年之教育協助</w:t>
      </w:r>
      <w:r w:rsidR="008E5AE2" w:rsidRPr="002563DC">
        <w:rPr>
          <w:rFonts w:eastAsia="標楷體" w:hAnsi="標楷體" w:hint="eastAsia"/>
          <w:sz w:val="28"/>
          <w:szCs w:val="28"/>
        </w:rPr>
        <w:t>，</w:t>
      </w:r>
      <w:r w:rsidR="008E5AE2">
        <w:rPr>
          <w:rFonts w:eastAsia="標楷體" w:hAnsi="標楷體" w:hint="eastAsia"/>
          <w:sz w:val="28"/>
          <w:szCs w:val="28"/>
        </w:rPr>
        <w:t>均不遺餘力</w:t>
      </w:r>
      <w:proofErr w:type="gramStart"/>
      <w:r w:rsidR="008E5AE2" w:rsidRPr="002563DC">
        <w:rPr>
          <w:rFonts w:eastAsia="標楷體" w:hAnsi="標楷體" w:hint="eastAsia"/>
          <w:sz w:val="28"/>
          <w:szCs w:val="28"/>
        </w:rPr>
        <w:t>研</w:t>
      </w:r>
      <w:proofErr w:type="gramEnd"/>
      <w:r w:rsidR="008E5AE2" w:rsidRPr="002563DC">
        <w:rPr>
          <w:rFonts w:eastAsia="標楷體" w:hAnsi="標楷體" w:hint="eastAsia"/>
          <w:sz w:val="28"/>
          <w:szCs w:val="28"/>
        </w:rPr>
        <w:t>議處理。</w:t>
      </w:r>
    </w:p>
    <w:p w:rsidR="002563DC" w:rsidRPr="002563DC" w:rsidRDefault="002563DC" w:rsidP="002563DC">
      <w:pPr>
        <w:spacing w:line="500" w:lineRule="exact"/>
        <w:ind w:firstLineChars="202" w:firstLine="566"/>
        <w:jc w:val="both"/>
        <w:rPr>
          <w:rFonts w:eastAsia="標楷體" w:hAnsi="標楷體"/>
          <w:sz w:val="28"/>
          <w:szCs w:val="28"/>
        </w:rPr>
      </w:pPr>
      <w:r w:rsidRPr="002563DC">
        <w:rPr>
          <w:rFonts w:eastAsia="標楷體" w:hAnsi="標楷體" w:hint="eastAsia"/>
          <w:sz w:val="28"/>
          <w:szCs w:val="28"/>
        </w:rPr>
        <w:t>少年矯正機關於少年收容期間，</w:t>
      </w:r>
      <w:r w:rsidR="00CF7D67">
        <w:rPr>
          <w:rFonts w:eastAsia="標楷體" w:hAnsi="標楷體" w:hint="eastAsia"/>
          <w:sz w:val="28"/>
          <w:szCs w:val="28"/>
        </w:rPr>
        <w:t>除</w:t>
      </w:r>
      <w:r w:rsidRPr="002563DC">
        <w:rPr>
          <w:rFonts w:eastAsia="標楷體" w:hAnsi="標楷體" w:hint="eastAsia"/>
          <w:sz w:val="28"/>
          <w:szCs w:val="28"/>
        </w:rPr>
        <w:t>積極辦理矯正教育</w:t>
      </w:r>
      <w:r w:rsidR="00CF7D67">
        <w:rPr>
          <w:rFonts w:eastAsia="標楷體" w:hAnsi="標楷體" w:hint="eastAsia"/>
          <w:sz w:val="28"/>
          <w:szCs w:val="28"/>
        </w:rPr>
        <w:t>外</w:t>
      </w:r>
      <w:r w:rsidRPr="002563DC">
        <w:rPr>
          <w:rFonts w:eastAsia="標楷體" w:hAnsi="標楷體" w:hint="eastAsia"/>
          <w:sz w:val="28"/>
          <w:szCs w:val="28"/>
        </w:rPr>
        <w:t>，</w:t>
      </w:r>
      <w:r w:rsidR="00F0209A">
        <w:rPr>
          <w:rFonts w:eastAsia="標楷體" w:hAnsi="標楷體" w:hint="eastAsia"/>
          <w:sz w:val="28"/>
          <w:szCs w:val="28"/>
        </w:rPr>
        <w:t>並</w:t>
      </w:r>
      <w:r w:rsidR="008E5AE2">
        <w:rPr>
          <w:rFonts w:eastAsia="標楷體" w:hAnsi="標楷體" w:hint="eastAsia"/>
          <w:sz w:val="28"/>
          <w:szCs w:val="28"/>
        </w:rPr>
        <w:t>於出</w:t>
      </w:r>
      <w:r w:rsidR="00E703FF">
        <w:rPr>
          <w:rFonts w:eastAsia="標楷體" w:hAnsi="標楷體" w:hint="eastAsia"/>
          <w:sz w:val="28"/>
          <w:szCs w:val="28"/>
        </w:rPr>
        <w:t>校院</w:t>
      </w:r>
      <w:r w:rsidRPr="002563DC">
        <w:rPr>
          <w:rFonts w:eastAsia="標楷體" w:hAnsi="標楷體" w:hint="eastAsia"/>
          <w:sz w:val="28"/>
          <w:szCs w:val="28"/>
        </w:rPr>
        <w:t>前</w:t>
      </w:r>
      <w:r w:rsidR="008E5AE2">
        <w:rPr>
          <w:rFonts w:eastAsia="標楷體" w:hAnsi="標楷體" w:hint="eastAsia"/>
          <w:sz w:val="28"/>
          <w:szCs w:val="28"/>
        </w:rPr>
        <w:t>依</w:t>
      </w:r>
      <w:r w:rsidR="00E703FF">
        <w:rPr>
          <w:rFonts w:eastAsia="標楷體" w:hAnsi="標楷體" w:hint="eastAsia"/>
          <w:sz w:val="28"/>
          <w:szCs w:val="28"/>
        </w:rPr>
        <w:t>其</w:t>
      </w:r>
      <w:r w:rsidRPr="002563DC">
        <w:rPr>
          <w:rFonts w:eastAsia="標楷體" w:hAnsi="標楷體" w:hint="eastAsia"/>
          <w:sz w:val="28"/>
          <w:szCs w:val="28"/>
        </w:rPr>
        <w:t>意願轉銜至學校及就業等</w:t>
      </w:r>
      <w:r w:rsidR="008E5AE2">
        <w:rPr>
          <w:rFonts w:eastAsia="標楷體" w:hAnsi="標楷體" w:hint="eastAsia"/>
          <w:sz w:val="28"/>
          <w:szCs w:val="28"/>
        </w:rPr>
        <w:t>相關</w:t>
      </w:r>
      <w:r w:rsidR="00F277CC">
        <w:rPr>
          <w:rFonts w:eastAsia="標楷體" w:hAnsi="標楷體" w:hint="eastAsia"/>
          <w:sz w:val="28"/>
          <w:szCs w:val="28"/>
        </w:rPr>
        <w:t>機構，</w:t>
      </w:r>
      <w:r w:rsidR="00F0209A">
        <w:rPr>
          <w:rFonts w:eastAsia="標楷體" w:hAnsi="標楷體" w:hint="eastAsia"/>
          <w:sz w:val="28"/>
          <w:szCs w:val="28"/>
        </w:rPr>
        <w:t>且</w:t>
      </w:r>
      <w:r w:rsidR="00F277CC">
        <w:rPr>
          <w:rFonts w:eastAsia="標楷體" w:hAnsi="標楷體" w:hint="eastAsia"/>
          <w:sz w:val="28"/>
          <w:szCs w:val="28"/>
        </w:rPr>
        <w:t>同時交</w:t>
      </w:r>
      <w:r w:rsidRPr="002563DC">
        <w:rPr>
          <w:rFonts w:eastAsia="標楷體" w:hAnsi="標楷體" w:hint="eastAsia"/>
          <w:sz w:val="28"/>
          <w:szCs w:val="28"/>
        </w:rPr>
        <w:t>付</w:t>
      </w:r>
      <w:r w:rsidR="00E703FF">
        <w:rPr>
          <w:rFonts w:eastAsia="標楷體" w:hAnsi="標楷體" w:hint="eastAsia"/>
          <w:sz w:val="28"/>
          <w:szCs w:val="28"/>
        </w:rPr>
        <w:t>各少年法院（庭）之</w:t>
      </w:r>
      <w:r w:rsidRPr="002563DC">
        <w:rPr>
          <w:rFonts w:eastAsia="標楷體" w:hAnsi="標楷體" w:hint="eastAsia"/>
          <w:sz w:val="28"/>
          <w:szCs w:val="28"/>
        </w:rPr>
        <w:t>少年保護官及</w:t>
      </w:r>
      <w:r w:rsidR="00B94E36">
        <w:rPr>
          <w:rFonts w:eastAsia="標楷體" w:hAnsi="標楷體" w:hint="eastAsia"/>
          <w:sz w:val="28"/>
          <w:szCs w:val="28"/>
        </w:rPr>
        <w:t>縣市政府</w:t>
      </w:r>
      <w:r w:rsidRPr="002563DC">
        <w:rPr>
          <w:rFonts w:eastAsia="標楷體" w:hAnsi="標楷體" w:hint="eastAsia"/>
          <w:sz w:val="28"/>
          <w:szCs w:val="28"/>
        </w:rPr>
        <w:t>社政單位</w:t>
      </w:r>
      <w:r w:rsidR="005C0749">
        <w:rPr>
          <w:rFonts w:eastAsia="標楷體" w:hAnsi="標楷體" w:hint="eastAsia"/>
          <w:sz w:val="28"/>
          <w:szCs w:val="28"/>
        </w:rPr>
        <w:t>俾能</w:t>
      </w:r>
      <w:r w:rsidRPr="002563DC">
        <w:rPr>
          <w:rFonts w:eastAsia="標楷體" w:hAnsi="標楷體" w:hint="eastAsia"/>
          <w:sz w:val="28"/>
          <w:szCs w:val="28"/>
        </w:rPr>
        <w:t>持續接受</w:t>
      </w:r>
      <w:r w:rsidR="00F15195">
        <w:rPr>
          <w:rFonts w:eastAsia="標楷體" w:hAnsi="標楷體" w:hint="eastAsia"/>
          <w:sz w:val="28"/>
          <w:szCs w:val="28"/>
        </w:rPr>
        <w:t>追蹤</w:t>
      </w:r>
      <w:r w:rsidRPr="002563DC">
        <w:rPr>
          <w:rFonts w:eastAsia="標楷體" w:hAnsi="標楷體" w:hint="eastAsia"/>
          <w:sz w:val="28"/>
          <w:szCs w:val="28"/>
        </w:rPr>
        <w:t>輔導，也希望社會各界能多給這些</w:t>
      </w:r>
      <w:r w:rsidR="00E703FF">
        <w:rPr>
          <w:rFonts w:eastAsia="標楷體" w:hAnsi="標楷體" w:hint="eastAsia"/>
          <w:sz w:val="28"/>
          <w:szCs w:val="28"/>
        </w:rPr>
        <w:t>青</w:t>
      </w:r>
      <w:r w:rsidRPr="002563DC">
        <w:rPr>
          <w:rFonts w:eastAsia="標楷體" w:hAnsi="標楷體" w:hint="eastAsia"/>
          <w:sz w:val="28"/>
          <w:szCs w:val="28"/>
        </w:rPr>
        <w:t>少年一個翻轉人生的機會。</w:t>
      </w:r>
    </w:p>
    <w:sectPr w:rsidR="002563DC" w:rsidRPr="002563DC" w:rsidSect="00343EF2">
      <w:footerReference w:type="default" r:id="rId9"/>
      <w:pgSz w:w="11906" w:h="16838"/>
      <w:pgMar w:top="1440" w:right="1701" w:bottom="1134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8C2" w:rsidRDefault="00F848C2">
      <w:r>
        <w:separator/>
      </w:r>
    </w:p>
  </w:endnote>
  <w:endnote w:type="continuationSeparator" w:id="0">
    <w:p w:rsidR="00F848C2" w:rsidRDefault="00F84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隸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F2" w:rsidRDefault="00343EF2">
    <w:pPr>
      <w:pStyle w:val="a7"/>
      <w:jc w:val="center"/>
    </w:pPr>
  </w:p>
  <w:p w:rsidR="00343EF2" w:rsidRDefault="00343E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8C2" w:rsidRDefault="00F848C2">
      <w:r>
        <w:separator/>
      </w:r>
    </w:p>
  </w:footnote>
  <w:footnote w:type="continuationSeparator" w:id="0">
    <w:p w:rsidR="00F848C2" w:rsidRDefault="00F84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5pt;height:15pt" o:bullet="t">
        <v:imagedata r:id="rId1" o:title="clip_image001"/>
      </v:shape>
    </w:pict>
  </w:numPicBullet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3CF13602"/>
    <w:multiLevelType w:val="hybridMultilevel"/>
    <w:tmpl w:val="7076B7CE"/>
    <w:lvl w:ilvl="0" w:tplc="DC8C6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7DE"/>
    <w:rsid w:val="000062E8"/>
    <w:rsid w:val="00007A35"/>
    <w:rsid w:val="0001043F"/>
    <w:rsid w:val="00023F09"/>
    <w:rsid w:val="0003399F"/>
    <w:rsid w:val="000428B6"/>
    <w:rsid w:val="00045949"/>
    <w:rsid w:val="00054E67"/>
    <w:rsid w:val="0005602D"/>
    <w:rsid w:val="00060B53"/>
    <w:rsid w:val="000710D1"/>
    <w:rsid w:val="00074E26"/>
    <w:rsid w:val="00086A80"/>
    <w:rsid w:val="0009570C"/>
    <w:rsid w:val="000B1ACF"/>
    <w:rsid w:val="000C022B"/>
    <w:rsid w:val="000C285F"/>
    <w:rsid w:val="000C5E00"/>
    <w:rsid w:val="000D4E16"/>
    <w:rsid w:val="000E21DF"/>
    <w:rsid w:val="000E43B1"/>
    <w:rsid w:val="000E6061"/>
    <w:rsid w:val="000E7B21"/>
    <w:rsid w:val="000F1581"/>
    <w:rsid w:val="0010614D"/>
    <w:rsid w:val="001158AA"/>
    <w:rsid w:val="00115C7A"/>
    <w:rsid w:val="00124DB0"/>
    <w:rsid w:val="00136187"/>
    <w:rsid w:val="00136B30"/>
    <w:rsid w:val="001413DC"/>
    <w:rsid w:val="0015523B"/>
    <w:rsid w:val="00157B1F"/>
    <w:rsid w:val="00164CF9"/>
    <w:rsid w:val="001705A4"/>
    <w:rsid w:val="00174D26"/>
    <w:rsid w:val="00181810"/>
    <w:rsid w:val="001864F4"/>
    <w:rsid w:val="00197EB1"/>
    <w:rsid w:val="001A3105"/>
    <w:rsid w:val="001A7F7D"/>
    <w:rsid w:val="001B1334"/>
    <w:rsid w:val="001B35EE"/>
    <w:rsid w:val="001B3B15"/>
    <w:rsid w:val="001D7911"/>
    <w:rsid w:val="001E1B72"/>
    <w:rsid w:val="001E23E0"/>
    <w:rsid w:val="001E2A03"/>
    <w:rsid w:val="001E7D71"/>
    <w:rsid w:val="00202949"/>
    <w:rsid w:val="00217A41"/>
    <w:rsid w:val="00225EB5"/>
    <w:rsid w:val="00226B89"/>
    <w:rsid w:val="00236698"/>
    <w:rsid w:val="0024306F"/>
    <w:rsid w:val="00244FDE"/>
    <w:rsid w:val="00245787"/>
    <w:rsid w:val="0024679D"/>
    <w:rsid w:val="002563DC"/>
    <w:rsid w:val="00260D53"/>
    <w:rsid w:val="0026353D"/>
    <w:rsid w:val="00265714"/>
    <w:rsid w:val="00265D77"/>
    <w:rsid w:val="00287BBE"/>
    <w:rsid w:val="002902C0"/>
    <w:rsid w:val="002909E6"/>
    <w:rsid w:val="002A0B9E"/>
    <w:rsid w:val="002A52FD"/>
    <w:rsid w:val="002A5C1A"/>
    <w:rsid w:val="002C7F60"/>
    <w:rsid w:val="002D2BD5"/>
    <w:rsid w:val="002D4CDC"/>
    <w:rsid w:val="002D7030"/>
    <w:rsid w:val="002F218C"/>
    <w:rsid w:val="002F6FC0"/>
    <w:rsid w:val="003008CF"/>
    <w:rsid w:val="00301CEF"/>
    <w:rsid w:val="003146D3"/>
    <w:rsid w:val="00315676"/>
    <w:rsid w:val="003310AA"/>
    <w:rsid w:val="00334BF6"/>
    <w:rsid w:val="00336FEC"/>
    <w:rsid w:val="00343EF2"/>
    <w:rsid w:val="00351D04"/>
    <w:rsid w:val="003609D7"/>
    <w:rsid w:val="00361358"/>
    <w:rsid w:val="0036563C"/>
    <w:rsid w:val="00365D4A"/>
    <w:rsid w:val="00374C23"/>
    <w:rsid w:val="0037565C"/>
    <w:rsid w:val="00386768"/>
    <w:rsid w:val="00394610"/>
    <w:rsid w:val="003A3106"/>
    <w:rsid w:val="003A4F19"/>
    <w:rsid w:val="003A786B"/>
    <w:rsid w:val="003B318A"/>
    <w:rsid w:val="003B4811"/>
    <w:rsid w:val="003D0A13"/>
    <w:rsid w:val="003E2A4D"/>
    <w:rsid w:val="003E736B"/>
    <w:rsid w:val="003F74B6"/>
    <w:rsid w:val="00404551"/>
    <w:rsid w:val="0040469F"/>
    <w:rsid w:val="0040476B"/>
    <w:rsid w:val="00413AAF"/>
    <w:rsid w:val="00414DEE"/>
    <w:rsid w:val="004176B2"/>
    <w:rsid w:val="00427980"/>
    <w:rsid w:val="00431EA2"/>
    <w:rsid w:val="004408E9"/>
    <w:rsid w:val="00444793"/>
    <w:rsid w:val="004536DC"/>
    <w:rsid w:val="00462CA2"/>
    <w:rsid w:val="00463EC1"/>
    <w:rsid w:val="00472AD2"/>
    <w:rsid w:val="004811AD"/>
    <w:rsid w:val="004A2199"/>
    <w:rsid w:val="004A6DE5"/>
    <w:rsid w:val="004B292A"/>
    <w:rsid w:val="004B61F4"/>
    <w:rsid w:val="004D1881"/>
    <w:rsid w:val="004D6A6A"/>
    <w:rsid w:val="004E712B"/>
    <w:rsid w:val="004F27FD"/>
    <w:rsid w:val="0051296F"/>
    <w:rsid w:val="0052515F"/>
    <w:rsid w:val="00536573"/>
    <w:rsid w:val="005418F7"/>
    <w:rsid w:val="00544A96"/>
    <w:rsid w:val="00562BFE"/>
    <w:rsid w:val="00567A4A"/>
    <w:rsid w:val="0057104E"/>
    <w:rsid w:val="005A26CD"/>
    <w:rsid w:val="005A77D9"/>
    <w:rsid w:val="005B5345"/>
    <w:rsid w:val="005C0749"/>
    <w:rsid w:val="005E0396"/>
    <w:rsid w:val="005E4F2F"/>
    <w:rsid w:val="005E79CE"/>
    <w:rsid w:val="005F1EC9"/>
    <w:rsid w:val="00600161"/>
    <w:rsid w:val="0060540B"/>
    <w:rsid w:val="00615F02"/>
    <w:rsid w:val="0061629F"/>
    <w:rsid w:val="00631E4B"/>
    <w:rsid w:val="006368FC"/>
    <w:rsid w:val="00641FEF"/>
    <w:rsid w:val="00643BDB"/>
    <w:rsid w:val="00651491"/>
    <w:rsid w:val="00657CB2"/>
    <w:rsid w:val="00661A60"/>
    <w:rsid w:val="00662683"/>
    <w:rsid w:val="00665760"/>
    <w:rsid w:val="00677C5F"/>
    <w:rsid w:val="00680C48"/>
    <w:rsid w:val="006854E5"/>
    <w:rsid w:val="00687D02"/>
    <w:rsid w:val="0069086B"/>
    <w:rsid w:val="006910EE"/>
    <w:rsid w:val="006B3762"/>
    <w:rsid w:val="006B573C"/>
    <w:rsid w:val="006B5DE6"/>
    <w:rsid w:val="006C20CF"/>
    <w:rsid w:val="006D75A5"/>
    <w:rsid w:val="006E7046"/>
    <w:rsid w:val="006E7DED"/>
    <w:rsid w:val="006F14BE"/>
    <w:rsid w:val="006F3E6A"/>
    <w:rsid w:val="006F5889"/>
    <w:rsid w:val="00701320"/>
    <w:rsid w:val="00701BA5"/>
    <w:rsid w:val="00714BB7"/>
    <w:rsid w:val="00732835"/>
    <w:rsid w:val="00732EAB"/>
    <w:rsid w:val="007335B7"/>
    <w:rsid w:val="00742A49"/>
    <w:rsid w:val="00751EE1"/>
    <w:rsid w:val="00761785"/>
    <w:rsid w:val="00764124"/>
    <w:rsid w:val="00777322"/>
    <w:rsid w:val="00782AED"/>
    <w:rsid w:val="0078613D"/>
    <w:rsid w:val="0078757E"/>
    <w:rsid w:val="007914CC"/>
    <w:rsid w:val="007931FB"/>
    <w:rsid w:val="00793830"/>
    <w:rsid w:val="00795C0C"/>
    <w:rsid w:val="007C23D9"/>
    <w:rsid w:val="007D09A2"/>
    <w:rsid w:val="007D1D81"/>
    <w:rsid w:val="007D6AE2"/>
    <w:rsid w:val="007D7489"/>
    <w:rsid w:val="007D748E"/>
    <w:rsid w:val="007D7BAC"/>
    <w:rsid w:val="007E6CE3"/>
    <w:rsid w:val="007F0F5A"/>
    <w:rsid w:val="007F170E"/>
    <w:rsid w:val="007F25ED"/>
    <w:rsid w:val="007F3BA2"/>
    <w:rsid w:val="007F4481"/>
    <w:rsid w:val="007F5AEE"/>
    <w:rsid w:val="00806940"/>
    <w:rsid w:val="00806D49"/>
    <w:rsid w:val="00812E89"/>
    <w:rsid w:val="008135D3"/>
    <w:rsid w:val="00816B61"/>
    <w:rsid w:val="008216D5"/>
    <w:rsid w:val="00821B78"/>
    <w:rsid w:val="008228AA"/>
    <w:rsid w:val="0082772E"/>
    <w:rsid w:val="00836EA6"/>
    <w:rsid w:val="00842393"/>
    <w:rsid w:val="00850B42"/>
    <w:rsid w:val="0085419F"/>
    <w:rsid w:val="00856863"/>
    <w:rsid w:val="00860169"/>
    <w:rsid w:val="008737EA"/>
    <w:rsid w:val="0088263F"/>
    <w:rsid w:val="00892F4D"/>
    <w:rsid w:val="00892FDB"/>
    <w:rsid w:val="008A22F4"/>
    <w:rsid w:val="008B08C8"/>
    <w:rsid w:val="008B621A"/>
    <w:rsid w:val="008D427D"/>
    <w:rsid w:val="008E5AE2"/>
    <w:rsid w:val="008F2804"/>
    <w:rsid w:val="00915B67"/>
    <w:rsid w:val="009270DC"/>
    <w:rsid w:val="00955C1E"/>
    <w:rsid w:val="00957F18"/>
    <w:rsid w:val="009673C4"/>
    <w:rsid w:val="00974152"/>
    <w:rsid w:val="00976728"/>
    <w:rsid w:val="00984770"/>
    <w:rsid w:val="009865F8"/>
    <w:rsid w:val="009913AE"/>
    <w:rsid w:val="009968E7"/>
    <w:rsid w:val="0099758A"/>
    <w:rsid w:val="009B5263"/>
    <w:rsid w:val="009C2F93"/>
    <w:rsid w:val="009C5C0E"/>
    <w:rsid w:val="009C75C7"/>
    <w:rsid w:val="009E4BB6"/>
    <w:rsid w:val="00A01BCE"/>
    <w:rsid w:val="00A11573"/>
    <w:rsid w:val="00A12C6E"/>
    <w:rsid w:val="00A142F1"/>
    <w:rsid w:val="00A17E7E"/>
    <w:rsid w:val="00A35F67"/>
    <w:rsid w:val="00A40671"/>
    <w:rsid w:val="00A52F66"/>
    <w:rsid w:val="00A53D51"/>
    <w:rsid w:val="00A5540E"/>
    <w:rsid w:val="00A61C63"/>
    <w:rsid w:val="00A763A8"/>
    <w:rsid w:val="00A84449"/>
    <w:rsid w:val="00A855F5"/>
    <w:rsid w:val="00AA57AE"/>
    <w:rsid w:val="00AA77DE"/>
    <w:rsid w:val="00AA7BF6"/>
    <w:rsid w:val="00AB4397"/>
    <w:rsid w:val="00AB5EE6"/>
    <w:rsid w:val="00AB60FB"/>
    <w:rsid w:val="00AE2327"/>
    <w:rsid w:val="00AF0609"/>
    <w:rsid w:val="00AF1253"/>
    <w:rsid w:val="00AF7ACB"/>
    <w:rsid w:val="00B02A27"/>
    <w:rsid w:val="00B1431F"/>
    <w:rsid w:val="00B14576"/>
    <w:rsid w:val="00B20DAD"/>
    <w:rsid w:val="00B25029"/>
    <w:rsid w:val="00B31B07"/>
    <w:rsid w:val="00B440FE"/>
    <w:rsid w:val="00B55427"/>
    <w:rsid w:val="00B56420"/>
    <w:rsid w:val="00B615E8"/>
    <w:rsid w:val="00B766F1"/>
    <w:rsid w:val="00B776C9"/>
    <w:rsid w:val="00B83F08"/>
    <w:rsid w:val="00B94E36"/>
    <w:rsid w:val="00BA0A36"/>
    <w:rsid w:val="00BA46D6"/>
    <w:rsid w:val="00BB74D4"/>
    <w:rsid w:val="00BC0E9C"/>
    <w:rsid w:val="00BC2038"/>
    <w:rsid w:val="00BC2152"/>
    <w:rsid w:val="00BC774D"/>
    <w:rsid w:val="00BD0BAD"/>
    <w:rsid w:val="00BD2E5F"/>
    <w:rsid w:val="00BE4CB6"/>
    <w:rsid w:val="00BE63E9"/>
    <w:rsid w:val="00BF2440"/>
    <w:rsid w:val="00C143B5"/>
    <w:rsid w:val="00C22510"/>
    <w:rsid w:val="00C25C6B"/>
    <w:rsid w:val="00C27B13"/>
    <w:rsid w:val="00C4124B"/>
    <w:rsid w:val="00C421D0"/>
    <w:rsid w:val="00C47F1B"/>
    <w:rsid w:val="00C8399D"/>
    <w:rsid w:val="00CA3B57"/>
    <w:rsid w:val="00CA6B4A"/>
    <w:rsid w:val="00CB2A8A"/>
    <w:rsid w:val="00CB6663"/>
    <w:rsid w:val="00CC307D"/>
    <w:rsid w:val="00CD31D6"/>
    <w:rsid w:val="00CE0C91"/>
    <w:rsid w:val="00CE2341"/>
    <w:rsid w:val="00CE260D"/>
    <w:rsid w:val="00CE4617"/>
    <w:rsid w:val="00CE5F41"/>
    <w:rsid w:val="00CF4B1B"/>
    <w:rsid w:val="00CF7D67"/>
    <w:rsid w:val="00D0114D"/>
    <w:rsid w:val="00D039A6"/>
    <w:rsid w:val="00D129E5"/>
    <w:rsid w:val="00D24816"/>
    <w:rsid w:val="00D47DFE"/>
    <w:rsid w:val="00D50D22"/>
    <w:rsid w:val="00D5503A"/>
    <w:rsid w:val="00D81E1D"/>
    <w:rsid w:val="00D87BED"/>
    <w:rsid w:val="00D9309A"/>
    <w:rsid w:val="00DB0A1E"/>
    <w:rsid w:val="00DB5784"/>
    <w:rsid w:val="00DB6D49"/>
    <w:rsid w:val="00DC4ABA"/>
    <w:rsid w:val="00DD11F3"/>
    <w:rsid w:val="00DD14FB"/>
    <w:rsid w:val="00DD1BE7"/>
    <w:rsid w:val="00DD28A8"/>
    <w:rsid w:val="00DD3425"/>
    <w:rsid w:val="00DD6AAD"/>
    <w:rsid w:val="00DE0D0A"/>
    <w:rsid w:val="00DF2BDE"/>
    <w:rsid w:val="00E14604"/>
    <w:rsid w:val="00E208CD"/>
    <w:rsid w:val="00E2454F"/>
    <w:rsid w:val="00E34043"/>
    <w:rsid w:val="00E3650C"/>
    <w:rsid w:val="00E4342B"/>
    <w:rsid w:val="00E62EC1"/>
    <w:rsid w:val="00E703FF"/>
    <w:rsid w:val="00E74EE3"/>
    <w:rsid w:val="00E82460"/>
    <w:rsid w:val="00E825CE"/>
    <w:rsid w:val="00E84F20"/>
    <w:rsid w:val="00E9560D"/>
    <w:rsid w:val="00EA3674"/>
    <w:rsid w:val="00EC18E8"/>
    <w:rsid w:val="00EE3828"/>
    <w:rsid w:val="00EF68BE"/>
    <w:rsid w:val="00EF6D18"/>
    <w:rsid w:val="00F0209A"/>
    <w:rsid w:val="00F073B8"/>
    <w:rsid w:val="00F15195"/>
    <w:rsid w:val="00F16532"/>
    <w:rsid w:val="00F277CC"/>
    <w:rsid w:val="00F33F32"/>
    <w:rsid w:val="00F369FD"/>
    <w:rsid w:val="00F538FD"/>
    <w:rsid w:val="00F5648F"/>
    <w:rsid w:val="00F63EEF"/>
    <w:rsid w:val="00F66B39"/>
    <w:rsid w:val="00F70D05"/>
    <w:rsid w:val="00F718BF"/>
    <w:rsid w:val="00F72CF1"/>
    <w:rsid w:val="00F731D4"/>
    <w:rsid w:val="00F8152E"/>
    <w:rsid w:val="00F848C2"/>
    <w:rsid w:val="00F97E4A"/>
    <w:rsid w:val="00FA29BF"/>
    <w:rsid w:val="00FA2D36"/>
    <w:rsid w:val="00FA3276"/>
    <w:rsid w:val="00FA62D2"/>
    <w:rsid w:val="00FB23D5"/>
    <w:rsid w:val="00FB678C"/>
    <w:rsid w:val="00FC7A00"/>
    <w:rsid w:val="00FD13E5"/>
    <w:rsid w:val="00FD2ADD"/>
    <w:rsid w:val="00FD37FD"/>
    <w:rsid w:val="00FF5B7A"/>
    <w:rsid w:val="00FF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E6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4E67"/>
    <w:rPr>
      <w:rFonts w:eastAsia="標楷體"/>
      <w:sz w:val="32"/>
    </w:rPr>
  </w:style>
  <w:style w:type="paragraph" w:styleId="a4">
    <w:name w:val="Body Text Indent"/>
    <w:basedOn w:val="a"/>
    <w:rsid w:val="00054E67"/>
    <w:pPr>
      <w:spacing w:line="0" w:lineRule="atLeast"/>
      <w:ind w:left="680"/>
    </w:pPr>
    <w:rPr>
      <w:rFonts w:eastAsia="標楷體"/>
      <w:sz w:val="32"/>
    </w:rPr>
  </w:style>
  <w:style w:type="paragraph" w:styleId="2">
    <w:name w:val="Body Text 2"/>
    <w:basedOn w:val="a"/>
    <w:rsid w:val="00054E67"/>
    <w:pPr>
      <w:spacing w:line="0" w:lineRule="atLeast"/>
    </w:pPr>
    <w:rPr>
      <w:rFonts w:eastAsia="細明體"/>
      <w:color w:val="0000FF"/>
    </w:rPr>
  </w:style>
  <w:style w:type="paragraph" w:styleId="3">
    <w:name w:val="Body Text Indent 3"/>
    <w:basedOn w:val="a"/>
    <w:rsid w:val="00054E67"/>
    <w:pPr>
      <w:spacing w:line="0" w:lineRule="atLeast"/>
      <w:ind w:leftChars="225" w:left="225" w:firstLineChars="7" w:firstLine="20"/>
    </w:pPr>
    <w:rPr>
      <w:rFonts w:ascii="標楷體" w:eastAsia="標楷體" w:hint="eastAsia"/>
      <w:sz w:val="28"/>
    </w:rPr>
  </w:style>
  <w:style w:type="paragraph" w:styleId="a5">
    <w:name w:val="Balloon Text"/>
    <w:basedOn w:val="a"/>
    <w:semiHidden/>
    <w:rsid w:val="00054E67"/>
    <w:rPr>
      <w:rFonts w:ascii="Arial" w:hAnsi="Arial"/>
      <w:sz w:val="18"/>
      <w:szCs w:val="18"/>
    </w:rPr>
  </w:style>
  <w:style w:type="paragraph" w:styleId="a6">
    <w:name w:val="header"/>
    <w:basedOn w:val="a"/>
    <w:rsid w:val="00054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054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054E67"/>
  </w:style>
  <w:style w:type="paragraph" w:styleId="Web">
    <w:name w:val="Normal (Web)"/>
    <w:basedOn w:val="a"/>
    <w:rsid w:val="00054E67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character" w:styleId="aa">
    <w:name w:val="Hyperlink"/>
    <w:basedOn w:val="a0"/>
    <w:rsid w:val="00B55427"/>
    <w:rPr>
      <w:color w:val="0000FF"/>
      <w:u w:val="single"/>
    </w:rPr>
  </w:style>
  <w:style w:type="character" w:customStyle="1" w:styleId="searchword1">
    <w:name w:val="searchword1"/>
    <w:basedOn w:val="a0"/>
    <w:rsid w:val="00B55427"/>
    <w:rPr>
      <w:shd w:val="clear" w:color="auto" w:fill="FFFF66"/>
    </w:rPr>
  </w:style>
  <w:style w:type="character" w:customStyle="1" w:styleId="a8">
    <w:name w:val="頁尾 字元"/>
    <w:basedOn w:val="a0"/>
    <w:link w:val="a7"/>
    <w:uiPriority w:val="99"/>
    <w:rsid w:val="00343EF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7861;&#21209;&#37096;&#26032;&#32862;&#31295;(&#31684;&#20363;--&#27161;&#28310;%20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法務部新聞稿(範例--標準 ).dot</Template>
  <TotalTime>67</TotalTime>
  <Pages>1</Pages>
  <Words>94</Words>
  <Characters>541</Characters>
  <Application>Microsoft Office Word</Application>
  <DocSecurity>0</DocSecurity>
  <Lines>4</Lines>
  <Paragraphs>1</Paragraphs>
  <ScaleCrop>false</ScaleCrop>
  <Company>no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creator>法務部</dc:creator>
  <cp:lastModifiedBy>admin</cp:lastModifiedBy>
  <cp:revision>13</cp:revision>
  <cp:lastPrinted>2016-08-29T10:01:00Z</cp:lastPrinted>
  <dcterms:created xsi:type="dcterms:W3CDTF">2016-08-29T08:58:00Z</dcterms:created>
  <dcterms:modified xsi:type="dcterms:W3CDTF">2016-08-29T10:21:00Z</dcterms:modified>
</cp:coreProperties>
</file>